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34" w:rsidRDefault="009A5234" w:rsidP="009A5234">
      <w:pPr>
        <w:spacing w:before="72" w:after="0" w:line="240" w:lineRule="auto"/>
        <w:ind w:left="114" w:right="69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Praxisschulung</w:t>
      </w:r>
    </w:p>
    <w:p w:rsidR="009A5234" w:rsidRDefault="009A5234" w:rsidP="009A5234">
      <w:pPr>
        <w:spacing w:before="3" w:after="0" w:line="140" w:lineRule="exact"/>
        <w:rPr>
          <w:rFonts w:eastAsia="Calibri"/>
          <w:sz w:val="14"/>
          <w:szCs w:val="14"/>
        </w:rPr>
      </w:pPr>
    </w:p>
    <w:p w:rsidR="009A5234" w:rsidRDefault="009A5234" w:rsidP="009A5234">
      <w:pPr>
        <w:spacing w:after="0" w:line="200" w:lineRule="exact"/>
        <w:rPr>
          <w:sz w:val="20"/>
          <w:szCs w:val="20"/>
        </w:rPr>
      </w:pPr>
    </w:p>
    <w:p w:rsidR="009A5234" w:rsidRDefault="009A5234" w:rsidP="009A5234">
      <w:pPr>
        <w:spacing w:after="0" w:line="357" w:lineRule="auto"/>
        <w:ind w:left="114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Theorie-Kurse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können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Ihnen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theoretische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Wissensgrundlagen liefern,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 praktischen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Fertigkeiten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zur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Durchführung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einer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TEE-Untersuchung können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diesem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Rahmen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sicherlich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nicht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vermitteln. Die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praktische Schulung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ein zentrales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Anliegen,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genauso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Notwendigkeit sehen,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 Zusatzausbildung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praktischen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Fertigkeiten auch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überprüfen.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Deshalb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 Arbeitsgruppe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Modul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Praxisschulung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Leben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gerufen.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handelt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sich dabei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1-4-wöchige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Schulung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akkreditierten Schulungszentren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Österreich. 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diesem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Rahmen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Ihnen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Gelegenheit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gegeben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werden,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Routine im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Einführen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TEE-Sonde, 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Durchführung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TEE-Untersuchung einschließlich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standardisierten Untersuchungsgänge,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Anwendung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aller Standard-Ultraschallmodi,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Archivierung,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schließlich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Routine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Sicherheit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Befunderstellung zu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erlangen.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Rahmen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4-wöchigen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Praxisschulung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sollen Sie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Möglichkeit haben zmindest alle in Bild geforderten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Echountersuchungen unter Supervision durchzuführen.</w:t>
      </w:r>
    </w:p>
    <w:p w:rsidR="009A5234" w:rsidRDefault="009A5234" w:rsidP="009A5234">
      <w:pPr>
        <w:spacing w:before="10" w:after="0" w:line="200" w:lineRule="exact"/>
        <w:rPr>
          <w:rFonts w:eastAsia="Calibri"/>
          <w:sz w:val="20"/>
          <w:szCs w:val="20"/>
        </w:rPr>
      </w:pPr>
    </w:p>
    <w:p w:rsidR="009A5234" w:rsidRDefault="009A5234" w:rsidP="009A5234">
      <w:pPr>
        <w:spacing w:after="0" w:line="357" w:lineRule="auto"/>
        <w:ind w:left="114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praktische  Ausbildung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erfolgt  anhand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eines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Praxisschulungsrasters (downloadbar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unter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52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Arial" w:eastAsia="Arial" w:hAnsi="Arial" w:cs="Arial"/>
            <w:color w:val="0000FF"/>
            <w:sz w:val="24"/>
            <w:szCs w:val="24"/>
            <w:u w:color="0000FF"/>
          </w:rPr>
          <w:t>www.oegari.at</w:t>
        </w:r>
        <w:r>
          <w:rPr>
            <w:rStyle w:val="Hyperlink"/>
            <w:rFonts w:ascii="Arial" w:eastAsia="Arial" w:hAnsi="Arial" w:cs="Arial"/>
            <w:color w:val="0000FF"/>
            <w:sz w:val="24"/>
            <w:szCs w:val="24"/>
            <w:u w:val="none" w:color="000000"/>
          </w:rPr>
          <w:t xml:space="preserve"> </w:t>
        </w:r>
        <w:r>
          <w:rPr>
            <w:rStyle w:val="Hyperlink"/>
            <w:rFonts w:ascii="Arial" w:eastAsia="Arial" w:hAnsi="Arial" w:cs="Arial"/>
            <w:color w:val="0000FF"/>
            <w:spacing w:val="13"/>
            <w:sz w:val="24"/>
            <w:szCs w:val="24"/>
            <w:u w:val="none" w:color="000000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und  </w:t>
      </w:r>
      <w:r>
        <w:rPr>
          <w:rFonts w:ascii="Arial" w:eastAsia="Arial" w:hAnsi="Arial" w:cs="Arial"/>
          <w:color w:val="0000FF"/>
          <w:spacing w:val="-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www.periopecho.org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das 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auch 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hier 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die Vergleichbarkeit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Standardisierung der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Praxisschulung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zum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Ziel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Ihnen gleichzeitig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als Nachweis der Absolvierung dieses Moduls dient.</w:t>
      </w:r>
    </w:p>
    <w:p w:rsidR="009A5234" w:rsidRDefault="009A5234" w:rsidP="009A5234">
      <w:pPr>
        <w:spacing w:before="10" w:after="0" w:line="200" w:lineRule="exact"/>
        <w:rPr>
          <w:rFonts w:eastAsia="Calibri"/>
          <w:sz w:val="20"/>
          <w:szCs w:val="20"/>
        </w:rPr>
      </w:pPr>
    </w:p>
    <w:p w:rsidR="009A5234" w:rsidRPr="009A5234" w:rsidRDefault="009A5234" w:rsidP="009A5234">
      <w:pPr>
        <w:spacing w:after="0" w:line="357" w:lineRule="auto"/>
        <w:ind w:left="114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Abgelegt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Praxisschulung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akkreditierten Schulungszentren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werden,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 Schulung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erfolgt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zertifizierte Echo-Supervisoren,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besondere Qualifikation nach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vorgegebenen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Richtlinien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Arbeitsgruppe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nachweisen mussten. Für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Anmeldung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absolvierter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Basiskurs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Voraussetzung,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die Praxisschulung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entweder nach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Basiskurs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Aufbaukurs absolviert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werden. Die Schulungsdauer beträgt je nach Vorkenntnissen 1-4 Wochen.</w:t>
      </w:r>
    </w:p>
    <w:p w:rsidR="009A5234" w:rsidRDefault="009A5234" w:rsidP="009A5234">
      <w:pPr>
        <w:spacing w:after="0" w:line="357" w:lineRule="auto"/>
        <w:ind w:left="114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Dies kann auch auf gesplittet werden. Zumindest ist aber die Dauer von einer Woche zu absolvieren. Am Ende besteht die Möglichkeit dies mit der strukturierten Praxisprüfung abzuschließen.</w:t>
      </w:r>
    </w:p>
    <w:p w:rsidR="009A5234" w:rsidRDefault="009A5234" w:rsidP="009A5234">
      <w:pPr>
        <w:spacing w:before="10" w:after="0" w:line="200" w:lineRule="exact"/>
        <w:rPr>
          <w:rFonts w:eastAsia="Calibri"/>
          <w:sz w:val="20"/>
          <w:szCs w:val="20"/>
        </w:rPr>
      </w:pPr>
    </w:p>
    <w:p w:rsidR="009A5234" w:rsidRDefault="009A5234" w:rsidP="009A5234">
      <w:pPr>
        <w:spacing w:after="0" w:line="240" w:lineRule="auto"/>
        <w:ind w:left="114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Derzeitige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akkreditierte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Schulungszentren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kontinuierlichen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Möglichkeit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zur</w:t>
      </w:r>
    </w:p>
    <w:p w:rsidR="009A5234" w:rsidRDefault="009A5234" w:rsidP="009A5234">
      <w:pPr>
        <w:spacing w:before="2" w:after="0" w:line="130" w:lineRule="exact"/>
        <w:rPr>
          <w:rFonts w:eastAsia="Calibri"/>
          <w:sz w:val="13"/>
          <w:szCs w:val="13"/>
        </w:rPr>
      </w:pPr>
    </w:p>
    <w:p w:rsidR="009A5234" w:rsidRDefault="009A5234" w:rsidP="009A5234">
      <w:pPr>
        <w:spacing w:after="0" w:line="240" w:lineRule="auto"/>
        <w:ind w:left="114" w:right="5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Absolvierung der Praxisschulung sind</w:t>
      </w:r>
    </w:p>
    <w:p w:rsidR="009A5234" w:rsidRDefault="009A5234" w:rsidP="009A5234">
      <w:pPr>
        <w:spacing w:before="8" w:after="0" w:line="150" w:lineRule="exact"/>
        <w:rPr>
          <w:rFonts w:eastAsia="Calibri"/>
          <w:sz w:val="15"/>
          <w:szCs w:val="15"/>
        </w:rPr>
      </w:pPr>
    </w:p>
    <w:p w:rsidR="009A5234" w:rsidRDefault="009A5234" w:rsidP="009A5234">
      <w:pPr>
        <w:spacing w:after="0" w:line="200" w:lineRule="exact"/>
        <w:rPr>
          <w:sz w:val="20"/>
          <w:szCs w:val="20"/>
        </w:rPr>
      </w:pPr>
    </w:p>
    <w:p w:rsidR="009A5234" w:rsidRDefault="009A5234" w:rsidP="009A5234">
      <w:pPr>
        <w:spacing w:after="0" w:line="240" w:lineRule="auto"/>
        <w:ind w:left="5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0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Klinik für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Anaesthesie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 Allgemeine Intensivmedizin,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Innsbruck</w:t>
      </w:r>
    </w:p>
    <w:p w:rsidR="009A5234" w:rsidRDefault="009A5234" w:rsidP="009A5234">
      <w:pPr>
        <w:spacing w:before="1" w:after="0" w:line="150" w:lineRule="exact"/>
        <w:rPr>
          <w:rFonts w:eastAsia="Calibri"/>
          <w:sz w:val="15"/>
          <w:szCs w:val="15"/>
        </w:rPr>
      </w:pPr>
    </w:p>
    <w:p w:rsidR="009A5234" w:rsidRDefault="009A5234" w:rsidP="009A5234">
      <w:pPr>
        <w:spacing w:after="0" w:line="240" w:lineRule="auto"/>
        <w:ind w:left="5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0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Klinik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für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Anaesthesie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Allgemeine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Intensivmedizin,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Klin.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Abt.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für</w:t>
      </w:r>
    </w:p>
    <w:p w:rsidR="009A5234" w:rsidRDefault="009A5234" w:rsidP="009A5234">
      <w:pPr>
        <w:spacing w:before="7" w:after="0" w:line="130" w:lineRule="exact"/>
        <w:rPr>
          <w:rFonts w:eastAsia="Calibri"/>
          <w:sz w:val="13"/>
          <w:szCs w:val="13"/>
        </w:rPr>
      </w:pPr>
    </w:p>
    <w:p w:rsidR="009A5234" w:rsidRDefault="009A5234" w:rsidP="009A5234">
      <w:pPr>
        <w:spacing w:after="0" w:line="532" w:lineRule="auto"/>
        <w:ind w:left="114" w:right="1901" w:firstLine="7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Herz-,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Thorax-,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Gefäßanästhesie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 Intensivmedizin,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Wien. </w:t>
      </w:r>
    </w:p>
    <w:p w:rsidR="009A5234" w:rsidRDefault="009A5234" w:rsidP="009A5234">
      <w:pPr>
        <w:rPr>
          <w:rFonts w:eastAsia="Calibri"/>
          <w:sz w:val="28"/>
        </w:rPr>
      </w:pPr>
      <w:r>
        <w:rPr>
          <w:rFonts w:ascii="Arial" w:eastAsia="Arial" w:hAnsi="Arial" w:cs="Arial"/>
          <w:w w:val="131"/>
          <w:sz w:val="24"/>
          <w:szCs w:val="24"/>
        </w:rPr>
        <w:lastRenderedPageBreak/>
        <w:t xml:space="preserve">      • </w:t>
      </w:r>
      <w:r>
        <w:rPr>
          <w:rFonts w:ascii="Arial" w:eastAsia="Arial" w:hAnsi="Arial" w:cs="Arial"/>
          <w:spacing w:val="10"/>
          <w:w w:val="131"/>
          <w:sz w:val="24"/>
          <w:szCs w:val="24"/>
        </w:rPr>
        <w:t xml:space="preserve"> </w:t>
      </w:r>
      <w:r>
        <w:rPr>
          <w:sz w:val="28"/>
        </w:rPr>
        <w:t xml:space="preserve">Universitätsklinik für Anästhesiologie, perioperative Medizin und          </w:t>
      </w:r>
    </w:p>
    <w:p w:rsidR="009A5234" w:rsidRDefault="009A5234" w:rsidP="009A5234">
      <w:pPr>
        <w:rPr>
          <w:sz w:val="28"/>
          <w:lang w:val="en-US"/>
        </w:rPr>
      </w:pPr>
      <w:r>
        <w:rPr>
          <w:sz w:val="28"/>
        </w:rPr>
        <w:t xml:space="preserve">             Allgemeine Intensivmedizin Salzburg.</w:t>
      </w:r>
    </w:p>
    <w:p w:rsidR="009A5234" w:rsidRDefault="009A5234" w:rsidP="009A5234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Universitätsklinikum St.Pölten</w:t>
      </w:r>
    </w:p>
    <w:p w:rsidR="009A5234" w:rsidRDefault="009A5234" w:rsidP="009A5234">
      <w:pPr>
        <w:shd w:val="clear" w:color="auto" w:fill="E3EAF2"/>
        <w:spacing w:before="240" w:after="120" w:line="288" w:lineRule="atLeast"/>
        <w:outlineLvl w:val="2"/>
        <w:rPr>
          <w:rFonts w:asciiTheme="minorHAnsi" w:hAnsiTheme="minorHAnsi" w:cstheme="minorHAnsi"/>
          <w:color w:val="1E1E1E"/>
          <w:sz w:val="28"/>
          <w:szCs w:val="28"/>
        </w:rPr>
      </w:pPr>
      <w:r>
        <w:rPr>
          <w:rFonts w:asciiTheme="minorHAnsi" w:hAnsiTheme="minorHAnsi" w:cstheme="minorHAnsi"/>
          <w:color w:val="1E1E1E"/>
          <w:sz w:val="28"/>
          <w:szCs w:val="28"/>
        </w:rPr>
        <w:t>Klinische Abteilung für Anästhesie und Intensivmedizin</w:t>
      </w:r>
    </w:p>
    <w:p w:rsidR="009A5234" w:rsidRDefault="009A5234" w:rsidP="009A5234">
      <w:pPr>
        <w:pStyle w:val="Listenabsatz"/>
        <w:numPr>
          <w:ilvl w:val="0"/>
          <w:numId w:val="1"/>
        </w:numPr>
        <w:rPr>
          <w:sz w:val="28"/>
          <w:lang w:val="de-AT"/>
        </w:rPr>
      </w:pPr>
      <w:r>
        <w:rPr>
          <w:sz w:val="28"/>
          <w:lang w:val="de-AT"/>
        </w:rPr>
        <w:t>Klinikum Wels Griskirchen</w:t>
      </w:r>
    </w:p>
    <w:p w:rsidR="009A5234" w:rsidRDefault="009A5234" w:rsidP="009A5234">
      <w:pPr>
        <w:pStyle w:val="Listenabsatz"/>
        <w:rPr>
          <w:rFonts w:asciiTheme="minorHAnsi" w:eastAsia="Times New Roman" w:hAnsiTheme="minorHAnsi" w:cstheme="minorHAnsi"/>
          <w:kern w:val="36"/>
          <w:sz w:val="28"/>
          <w:szCs w:val="28"/>
          <w:lang w:val="de-AT" w:eastAsia="de-AT"/>
        </w:rPr>
      </w:pPr>
      <w:r>
        <w:rPr>
          <w:rFonts w:asciiTheme="minorHAnsi" w:eastAsia="Times New Roman" w:hAnsiTheme="minorHAnsi" w:cstheme="minorHAnsi"/>
          <w:kern w:val="36"/>
          <w:sz w:val="28"/>
          <w:szCs w:val="28"/>
          <w:lang w:val="de-AT" w:eastAsia="de-AT"/>
        </w:rPr>
        <w:t>Institut für Anästhesiologie und Intensivmedizin II</w:t>
      </w:r>
    </w:p>
    <w:p w:rsidR="009A5234" w:rsidRDefault="009A5234" w:rsidP="009A5234">
      <w:pPr>
        <w:pStyle w:val="Listenabsatz"/>
        <w:rPr>
          <w:sz w:val="28"/>
          <w:lang w:val="de-AT"/>
        </w:rPr>
      </w:pPr>
    </w:p>
    <w:p w:rsidR="009A5234" w:rsidRDefault="009A5234" w:rsidP="009A5234">
      <w:pPr>
        <w:pStyle w:val="Listenabsatz"/>
        <w:numPr>
          <w:ilvl w:val="0"/>
          <w:numId w:val="1"/>
        </w:numPr>
        <w:rPr>
          <w:sz w:val="28"/>
          <w:lang w:val="de-AT"/>
        </w:rPr>
      </w:pPr>
      <w:r>
        <w:rPr>
          <w:sz w:val="28"/>
          <w:lang w:val="de-AT"/>
        </w:rPr>
        <w:t>Wilhelminenspital Wien</w:t>
      </w:r>
    </w:p>
    <w:p w:rsidR="009A5234" w:rsidRDefault="009A5234" w:rsidP="009A5234">
      <w:pPr>
        <w:shd w:val="clear" w:color="auto" w:fill="FFFFFF"/>
        <w:spacing w:after="120" w:line="361" w:lineRule="atLeast"/>
        <w:outlineLvl w:val="0"/>
        <w:rPr>
          <w:rFonts w:asciiTheme="minorHAnsi" w:hAnsiTheme="minorHAnsi" w:cstheme="minorHAnsi"/>
          <w:bCs/>
          <w:kern w:val="36"/>
          <w:sz w:val="28"/>
          <w:szCs w:val="28"/>
        </w:rPr>
      </w:pPr>
      <w:r>
        <w:rPr>
          <w:rFonts w:asciiTheme="minorHAnsi" w:hAnsiTheme="minorHAnsi" w:cstheme="minorHAnsi"/>
          <w:bCs/>
          <w:kern w:val="36"/>
          <w:sz w:val="28"/>
          <w:szCs w:val="28"/>
        </w:rPr>
        <w:t>Abteilung für Anästhesie, Intensiv- und Schmerzmedizin mit Ambulanz</w:t>
      </w:r>
    </w:p>
    <w:p w:rsidR="009A5234" w:rsidRDefault="009A5234" w:rsidP="009A5234">
      <w:pPr>
        <w:pStyle w:val="Listenabsatz"/>
        <w:rPr>
          <w:sz w:val="28"/>
          <w:lang w:val="de-AT"/>
        </w:rPr>
      </w:pPr>
    </w:p>
    <w:p w:rsidR="009A5234" w:rsidRDefault="009A5234" w:rsidP="009A5234">
      <w:pPr>
        <w:spacing w:after="0" w:line="532" w:lineRule="auto"/>
        <w:ind w:right="1901"/>
        <w:rPr>
          <w:rFonts w:ascii="Arial" w:eastAsia="Arial" w:hAnsi="Arial" w:cs="Arial"/>
          <w:sz w:val="24"/>
          <w:szCs w:val="24"/>
        </w:rPr>
      </w:pPr>
    </w:p>
    <w:p w:rsidR="009A5234" w:rsidRDefault="009A5234" w:rsidP="009A5234">
      <w:pPr>
        <w:spacing w:after="0" w:line="532" w:lineRule="auto"/>
        <w:ind w:left="114" w:right="1901" w:firstLine="7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Die Anmeldung erfolgt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direkt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den Zentren.</w:t>
      </w:r>
    </w:p>
    <w:p w:rsidR="009A5234" w:rsidRDefault="009A5234" w:rsidP="00A9639A">
      <w:pPr>
        <w:rPr>
          <w:rFonts w:cs="Arial"/>
          <w:bCs/>
          <w:w w:val="99"/>
          <w:sz w:val="28"/>
          <w:szCs w:val="28"/>
        </w:rPr>
      </w:pPr>
      <w:bookmarkStart w:id="0" w:name="_GoBack"/>
      <w:bookmarkEnd w:id="0"/>
    </w:p>
    <w:p w:rsidR="009A5234" w:rsidRDefault="009A5234" w:rsidP="00A9639A">
      <w:pPr>
        <w:rPr>
          <w:rFonts w:cs="Arial"/>
          <w:bCs/>
          <w:w w:val="99"/>
          <w:sz w:val="28"/>
          <w:szCs w:val="28"/>
        </w:rPr>
      </w:pPr>
    </w:p>
    <w:p w:rsidR="00A9639A" w:rsidRDefault="00A9639A" w:rsidP="00A9639A">
      <w:pPr>
        <w:rPr>
          <w:rFonts w:cs="Arial"/>
          <w:sz w:val="28"/>
          <w:szCs w:val="28"/>
        </w:rPr>
      </w:pPr>
      <w:r>
        <w:rPr>
          <w:rFonts w:cs="Arial"/>
          <w:bCs/>
          <w:w w:val="99"/>
          <w:sz w:val="28"/>
          <w:szCs w:val="28"/>
        </w:rPr>
        <w:t>Praxisschulungsraster</w:t>
      </w:r>
    </w:p>
    <w:p w:rsidR="00A9639A" w:rsidRDefault="00A9639A" w:rsidP="00A9639A">
      <w:pPr>
        <w:rPr>
          <w:rFonts w:cs="Arial"/>
          <w:sz w:val="12"/>
          <w:szCs w:val="12"/>
        </w:rPr>
      </w:pPr>
    </w:p>
    <w:p w:rsidR="00A9639A" w:rsidRDefault="00A9639A" w:rsidP="00A9639A">
      <w:pPr>
        <w:rPr>
          <w:rFonts w:cs="Arial"/>
          <w:sz w:val="20"/>
          <w:szCs w:val="20"/>
        </w:rPr>
      </w:pPr>
    </w:p>
    <w:p w:rsidR="00A9639A" w:rsidRDefault="00A9639A" w:rsidP="00A9639A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Österreichische Arbeitgruppe</w:t>
      </w:r>
      <w:r>
        <w:rPr>
          <w:rFonts w:cs="Arial"/>
          <w:bCs/>
          <w:spacing w:val="1"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für</w:t>
      </w:r>
      <w:r>
        <w:rPr>
          <w:rFonts w:cs="Arial"/>
          <w:bCs/>
          <w:spacing w:val="1"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Per</w:t>
      </w:r>
      <w:r>
        <w:rPr>
          <w:rFonts w:cs="Arial"/>
          <w:bCs/>
          <w:spacing w:val="-1"/>
          <w:sz w:val="24"/>
          <w:szCs w:val="24"/>
        </w:rPr>
        <w:t>i</w:t>
      </w:r>
      <w:r>
        <w:rPr>
          <w:rFonts w:cs="Arial"/>
          <w:bCs/>
          <w:sz w:val="24"/>
          <w:szCs w:val="24"/>
        </w:rPr>
        <w:t>operative Echokardiographie</w:t>
      </w:r>
      <w:r>
        <w:rPr>
          <w:rFonts w:cs="Arial"/>
          <w:bCs/>
          <w:spacing w:val="1"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der ÖGARI</w:t>
      </w:r>
    </w:p>
    <w:p w:rsidR="00A9639A" w:rsidRDefault="00A9639A" w:rsidP="00A9639A">
      <w:pPr>
        <w:rPr>
          <w:rFonts w:cs="Arial"/>
          <w:sz w:val="15"/>
          <w:szCs w:val="15"/>
        </w:rPr>
      </w:pPr>
    </w:p>
    <w:p w:rsidR="00A9639A" w:rsidRDefault="00A9639A" w:rsidP="00A9639A">
      <w:pPr>
        <w:rPr>
          <w:rFonts w:cs="Arial"/>
          <w:sz w:val="20"/>
          <w:szCs w:val="20"/>
        </w:rPr>
      </w:pPr>
    </w:p>
    <w:p w:rsidR="00A9639A" w:rsidRDefault="00A9639A" w:rsidP="00A9639A">
      <w:pPr>
        <w:rPr>
          <w:rFonts w:cs="Arial"/>
          <w:sz w:val="20"/>
          <w:szCs w:val="20"/>
        </w:rPr>
      </w:pPr>
    </w:p>
    <w:p w:rsidR="00A9639A" w:rsidRDefault="00A9639A" w:rsidP="00A9639A">
      <w:pPr>
        <w:rPr>
          <w:rFonts w:cs="Arial"/>
          <w:sz w:val="24"/>
          <w:szCs w:val="24"/>
        </w:rPr>
      </w:pPr>
      <w:r>
        <w:rPr>
          <w:rFonts w:cs="Arial"/>
          <w:position w:val="-1"/>
          <w:sz w:val="24"/>
          <w:szCs w:val="24"/>
        </w:rPr>
        <w:t>Name:</w:t>
      </w:r>
      <w:r>
        <w:rPr>
          <w:rFonts w:cs="Arial"/>
          <w:position w:val="-1"/>
          <w:sz w:val="24"/>
          <w:szCs w:val="24"/>
          <w:u w:val="single"/>
        </w:rPr>
        <w:t xml:space="preserve"> </w:t>
      </w:r>
      <w:r>
        <w:rPr>
          <w:rFonts w:cs="Arial"/>
          <w:position w:val="-1"/>
          <w:sz w:val="24"/>
          <w:szCs w:val="24"/>
          <w:u w:val="single"/>
        </w:rPr>
        <w:tab/>
      </w:r>
    </w:p>
    <w:p w:rsidR="00A9639A" w:rsidRDefault="00A9639A" w:rsidP="00A9639A">
      <w:pPr>
        <w:rPr>
          <w:rFonts w:cs="Arial"/>
          <w:sz w:val="24"/>
          <w:szCs w:val="24"/>
        </w:rPr>
      </w:pPr>
    </w:p>
    <w:p w:rsidR="00A9639A" w:rsidRDefault="00A9639A" w:rsidP="00A9639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Abteilung/KH: 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  <w:u w:val="single"/>
        </w:rPr>
        <w:tab/>
      </w:r>
    </w:p>
    <w:p w:rsidR="00A9639A" w:rsidRDefault="00A9639A" w:rsidP="00A9639A">
      <w:pPr>
        <w:rPr>
          <w:rFonts w:cs="Arial"/>
          <w:sz w:val="15"/>
          <w:szCs w:val="15"/>
        </w:rPr>
      </w:pPr>
    </w:p>
    <w:p w:rsidR="00A9639A" w:rsidRDefault="00A9639A" w:rsidP="00A9639A">
      <w:pPr>
        <w:rPr>
          <w:rFonts w:cs="Arial"/>
          <w:sz w:val="20"/>
          <w:szCs w:val="20"/>
        </w:rPr>
      </w:pPr>
    </w:p>
    <w:p w:rsidR="00A9639A" w:rsidRDefault="00A9639A" w:rsidP="00A9639A">
      <w:pPr>
        <w:rPr>
          <w:rFonts w:cs="Arial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120"/>
        <w:gridCol w:w="1080"/>
        <w:gridCol w:w="1184"/>
      </w:tblGrid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D</w:t>
            </w: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Manuelle Bedienung der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TEE-Sonde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Freiheitsg</w:t>
            </w:r>
            <w:r>
              <w:rPr>
                <w:rFonts w:cs="Arial"/>
                <w:spacing w:val="2"/>
                <w:sz w:val="24"/>
                <w:szCs w:val="24"/>
                <w:lang w:eastAsia="de-DE"/>
              </w:rPr>
              <w:t>r</w:t>
            </w:r>
            <w:r>
              <w:rPr>
                <w:rFonts w:cs="Arial"/>
                <w:sz w:val="24"/>
                <w:szCs w:val="24"/>
                <w:lang w:eastAsia="de-DE"/>
              </w:rPr>
              <w:t>ade der TEE-Sonde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val="287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lastRenderedPageBreak/>
              <w:t>Bedienungselemente am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US-Gerät:</w:t>
            </w: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Ein-/Auss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c</w:t>
            </w:r>
            <w:r>
              <w:rPr>
                <w:rFonts w:cs="Arial"/>
                <w:sz w:val="24"/>
                <w:szCs w:val="24"/>
                <w:lang w:eastAsia="de-DE"/>
              </w:rPr>
              <w:t>haltknopf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Schallkop</w:t>
            </w:r>
            <w:r>
              <w:rPr>
                <w:rFonts w:cs="Arial"/>
                <w:spacing w:val="2"/>
                <w:sz w:val="24"/>
                <w:szCs w:val="24"/>
                <w:lang w:eastAsia="de-DE"/>
              </w:rPr>
              <w:t>f</w:t>
            </w:r>
            <w:r>
              <w:rPr>
                <w:rFonts w:cs="Arial"/>
                <w:sz w:val="24"/>
                <w:szCs w:val="24"/>
                <w:lang w:eastAsia="de-DE"/>
              </w:rPr>
              <w:t>anwahl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Presets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Patientendaten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562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ab/>
            </w:r>
            <w:r>
              <w:rPr>
                <w:rFonts w:cs="Arial"/>
                <w:sz w:val="24"/>
                <w:szCs w:val="24"/>
                <w:lang w:eastAsia="de-DE"/>
              </w:rPr>
              <w:t>Physio: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EKG: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Ableitung, Verstärkung, Position, Durchlauf, EKG-Trigger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Frame rate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Power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Overall-Gain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2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Time-Gain-Controll (TGC)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RP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2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Lateral–Gain-Controll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(LGC)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Compression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Dynamic range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Tiefe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Focus (Ein-, Mehr-, -</w:t>
            </w:r>
            <w:r>
              <w:rPr>
                <w:rFonts w:cs="Arial"/>
                <w:spacing w:val="-2"/>
                <w:sz w:val="24"/>
                <w:szCs w:val="24"/>
                <w:lang w:eastAsia="de-DE"/>
              </w:rPr>
              <w:t>p</w:t>
            </w:r>
            <w:r>
              <w:rPr>
                <w:rFonts w:cs="Arial"/>
                <w:sz w:val="24"/>
                <w:szCs w:val="24"/>
                <w:lang w:eastAsia="de-DE"/>
              </w:rPr>
              <w:t>osition)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Sektorwei</w:t>
            </w:r>
            <w:r>
              <w:rPr>
                <w:rFonts w:cs="Arial"/>
                <w:spacing w:val="2"/>
                <w:sz w:val="24"/>
                <w:szCs w:val="24"/>
                <w:lang w:eastAsia="de-DE"/>
              </w:rPr>
              <w:t>t</w:t>
            </w:r>
            <w:r>
              <w:rPr>
                <w:rFonts w:cs="Arial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2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Sektor li/re, up/down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Zoom,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High resolution-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2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 xml:space="preserve">Modi: 2D, M-Mode, </w:t>
            </w:r>
            <w:r w:rsidRPr="00A9639A">
              <w:rPr>
                <w:rFonts w:cs="Arial"/>
                <w:spacing w:val="-2"/>
                <w:sz w:val="24"/>
                <w:szCs w:val="24"/>
                <w:lang w:val="en-US" w:eastAsia="de-DE"/>
              </w:rPr>
              <w:t>P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W-, CW-, Colour flow-Doppler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Nulllinie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Skala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Nyquist-Limit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Wandfilter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LPRF/HPRF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Cursorli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n</w:t>
            </w:r>
            <w:r>
              <w:rPr>
                <w:rFonts w:cs="Arial"/>
                <w:sz w:val="24"/>
                <w:szCs w:val="24"/>
                <w:lang w:eastAsia="de-DE"/>
              </w:rPr>
              <w:t>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Sample volume (Größe,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Lage)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Farbskala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Variance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Te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x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t</w:t>
            </w:r>
            <w:r>
              <w:rPr>
                <w:rFonts w:cs="Arial"/>
                <w:sz w:val="24"/>
                <w:szCs w:val="24"/>
                <w:lang w:eastAsia="de-DE"/>
              </w:rPr>
              <w:t>e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i</w:t>
            </w:r>
            <w:r>
              <w:rPr>
                <w:rFonts w:cs="Arial"/>
                <w:sz w:val="24"/>
                <w:szCs w:val="24"/>
                <w:lang w:eastAsia="de-DE"/>
              </w:rPr>
              <w:t>ngabe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Messungen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2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Caliper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2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Trace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</w:t>
            </w:r>
            <w:r>
              <w:rPr>
                <w:rFonts w:cs="Arial"/>
                <w:spacing w:val="42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Kardiologi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s</w:t>
            </w:r>
            <w:r>
              <w:rPr>
                <w:rFonts w:cs="Arial"/>
                <w:sz w:val="24"/>
                <w:szCs w:val="24"/>
                <w:lang w:eastAsia="de-DE"/>
              </w:rPr>
              <w:t>ches Messmenü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</w:tbl>
    <w:p w:rsidR="00A9639A" w:rsidRDefault="00A9639A" w:rsidP="00A9639A">
      <w:pPr>
        <w:spacing w:after="0"/>
        <w:rPr>
          <w:rFonts w:ascii="Times New Roman" w:hAnsi="Times New Roman"/>
          <w:sz w:val="24"/>
          <w:szCs w:val="24"/>
        </w:rPr>
        <w:sectPr w:rsidR="00A9639A">
          <w:pgSz w:w="11900" w:h="16840"/>
          <w:pgMar w:top="1360" w:right="1260" w:bottom="280" w:left="1200" w:header="0" w:footer="671" w:gutter="0"/>
          <w:cols w:space="720"/>
        </w:sectPr>
      </w:pPr>
    </w:p>
    <w:p w:rsidR="00A9639A" w:rsidRDefault="00A9639A" w:rsidP="00A9639A">
      <w:pPr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120"/>
        <w:gridCol w:w="1080"/>
        <w:gridCol w:w="1184"/>
      </w:tblGrid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Archivieru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n</w:t>
            </w:r>
            <w:r>
              <w:rPr>
                <w:rFonts w:cs="Arial"/>
                <w:sz w:val="24"/>
                <w:szCs w:val="24"/>
                <w:lang w:eastAsia="de-DE"/>
              </w:rPr>
              <w:t>g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        </w:t>
            </w:r>
            <w:r>
              <w:rPr>
                <w:rFonts w:cs="Arial"/>
                <w:spacing w:val="24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digital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40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de-DE"/>
              </w:rPr>
              <w:t>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PMingLiU" w:eastAsia="PMingLiU" w:hAnsi="Times New Roman" w:cs="PMingLiU" w:hint="eastAsia"/>
                <w:spacing w:val="53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PMingLiU" w:cs="Arial"/>
                <w:sz w:val="24"/>
                <w:szCs w:val="24"/>
                <w:lang w:eastAsia="de-DE"/>
              </w:rPr>
              <w:t>Cineloop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563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A9639A" w:rsidRDefault="00A9639A">
            <w:pPr>
              <w:rPr>
                <w:rFonts w:eastAsia="PMingLiU" w:cs="Arial"/>
                <w:sz w:val="24"/>
                <w:szCs w:val="24"/>
                <w:lang w:eastAsia="de-DE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de-DE"/>
              </w:rPr>
              <w:t>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PMingLiU" w:eastAsia="PMingLiU" w:hAnsi="Times New Roman" w:cs="PMingLiU" w:hint="eastAsia"/>
                <w:spacing w:val="53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PMingLiU" w:cs="Arial"/>
                <w:sz w:val="24"/>
                <w:szCs w:val="24"/>
                <w:lang w:eastAsia="de-DE"/>
              </w:rPr>
              <w:t>Anzahl und Anwahl von Zyklen</w:t>
            </w:r>
          </w:p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(erste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r</w:t>
            </w:r>
            <w:r>
              <w:rPr>
                <w:rFonts w:cs="Arial"/>
                <w:sz w:val="24"/>
                <w:szCs w:val="24"/>
                <w:lang w:eastAsia="de-DE"/>
              </w:rPr>
              <w:t>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let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z</w:t>
            </w:r>
            <w:r>
              <w:rPr>
                <w:rFonts w:cs="Arial"/>
                <w:sz w:val="24"/>
                <w:szCs w:val="24"/>
                <w:lang w:eastAsia="de-DE"/>
              </w:rPr>
              <w:t>ter,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select)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427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de-DE"/>
              </w:rPr>
              <w:t>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PMingLiU" w:eastAsia="PMingLiU" w:hAnsi="Times New Roman" w:cs="PMingLiU" w:hint="eastAsia"/>
                <w:spacing w:val="53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PMingLiU" w:cs="Arial"/>
                <w:sz w:val="24"/>
                <w:szCs w:val="24"/>
                <w:lang w:eastAsia="de-DE"/>
              </w:rPr>
              <w:t>Freeze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419"/>
        </w:trPr>
        <w:tc>
          <w:tcPr>
            <w:tcW w:w="9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39A" w:rsidRDefault="00A9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de-DE"/>
              </w:rPr>
              <w:t>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PMingLiU" w:eastAsia="PMingLiU" w:hAnsi="Times New Roman" w:cs="PMingLiU" w:hint="eastAsia"/>
                <w:spacing w:val="53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PMingLiU" w:cs="Arial"/>
                <w:sz w:val="24"/>
                <w:szCs w:val="24"/>
                <w:lang w:eastAsia="de-DE"/>
              </w:rPr>
              <w:t>Image store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w w:val="99"/>
                <w:sz w:val="16"/>
                <w:szCs w:val="16"/>
                <w:lang w:eastAsia="de-DE"/>
              </w:rPr>
              <w:t>-</w:t>
            </w: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-          </w:t>
            </w:r>
            <w:r>
              <w:rPr>
                <w:rFonts w:cs="Arial"/>
                <w:spacing w:val="24"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Printer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de-DE"/>
              </w:rPr>
              <w:t>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PMingLiU" w:eastAsia="PMingLiU" w:hAnsi="Times New Roman" w:cs="PMingLiU" w:hint="eastAsia"/>
                <w:spacing w:val="53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PMingLiU" w:cs="Arial"/>
                <w:sz w:val="24"/>
                <w:szCs w:val="24"/>
                <w:lang w:eastAsia="de-DE"/>
              </w:rPr>
              <w:t>Print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Aufrufen des Patientenarchiv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Aufrufen des Bildarchiv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Reinigung und Desinfektion der TEE-Sonde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Einführen der TEE-Sonde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bli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n</w:t>
            </w:r>
            <w:r>
              <w:rPr>
                <w:rFonts w:cs="Arial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digitale Führung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Laryngos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k</w:t>
            </w:r>
            <w:r>
              <w:rPr>
                <w:rFonts w:cs="Arial"/>
                <w:sz w:val="24"/>
                <w:szCs w:val="24"/>
                <w:lang w:eastAsia="de-DE"/>
              </w:rPr>
              <w:t>op-gezielt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 xml:space="preserve">28 Schnittebenen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Standarduntersuchungsgang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val="286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Basismes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s</w:t>
            </w:r>
            <w:r>
              <w:rPr>
                <w:rFonts w:cs="Arial"/>
                <w:sz w:val="24"/>
                <w:szCs w:val="24"/>
                <w:lang w:eastAsia="de-DE"/>
              </w:rPr>
              <w:t>ungen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und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-berechnungen:</w:t>
            </w: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Durchmesser atrial,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v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e</w:t>
            </w:r>
            <w:r>
              <w:rPr>
                <w:rFonts w:cs="Arial"/>
                <w:sz w:val="24"/>
                <w:szCs w:val="24"/>
                <w:lang w:eastAsia="de-DE"/>
              </w:rPr>
              <w:t>ntrikulär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Flächen: LA,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RA,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LVEDA,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LVESA,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562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ab/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 xml:space="preserve">Wanddicke 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LV: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septal,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anterior,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inferior; RV: freie Wand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RPr="00A9639A" w:rsidTr="00A9639A">
        <w:trPr>
          <w:trHeight w:hRule="exact" w:val="563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ab/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globale LVF: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FS,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FAC,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EF</w:t>
            </w:r>
            <w:r w:rsidRPr="00A9639A">
              <w:rPr>
                <w:rFonts w:cs="Arial"/>
                <w:spacing w:val="-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(Simpson monoplan, biplan), dP/dt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RP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4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TV: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Trikuspidalfluss: Colour flow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A9639A">
              <w:rPr>
                <w:rFonts w:cs="Arial"/>
                <w:sz w:val="24"/>
                <w:szCs w:val="24"/>
                <w:lang w:val="en-US" w:eastAsia="de-DE"/>
              </w:rPr>
              <w:t xml:space="preserve">       </w:t>
            </w:r>
            <w:r>
              <w:rPr>
                <w:rFonts w:cs="Arial"/>
                <w:sz w:val="24"/>
                <w:szCs w:val="24"/>
                <w:lang w:eastAsia="de-DE"/>
              </w:rPr>
              <w:t>TR: Vmax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pacing w:val="1"/>
                <w:position w:val="-3"/>
                <w:sz w:val="16"/>
                <w:szCs w:val="16"/>
                <w:lang w:eastAsia="de-DE"/>
              </w:rPr>
              <w:t>(</w:t>
            </w:r>
            <w:r>
              <w:rPr>
                <w:rFonts w:cs="Arial"/>
                <w:position w:val="-3"/>
                <w:sz w:val="16"/>
                <w:szCs w:val="16"/>
                <w:lang w:eastAsia="de-DE"/>
              </w:rPr>
              <w:t>TR)</w:t>
            </w:r>
            <w:r>
              <w:rPr>
                <w:rFonts w:cs="Arial"/>
                <w:sz w:val="24"/>
                <w:szCs w:val="24"/>
                <w:lang w:eastAsia="de-DE"/>
              </w:rPr>
              <w:t>,</w:t>
            </w:r>
            <w:r>
              <w:rPr>
                <w:rFonts w:cs="Arial"/>
                <w:spacing w:val="-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max Grad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position w:val="-3"/>
                <w:sz w:val="16"/>
                <w:szCs w:val="16"/>
                <w:lang w:eastAsia="de-DE"/>
              </w:rPr>
              <w:t>(T</w:t>
            </w:r>
            <w:r>
              <w:rPr>
                <w:rFonts w:cs="Arial"/>
                <w:spacing w:val="1"/>
                <w:position w:val="-3"/>
                <w:sz w:val="16"/>
                <w:szCs w:val="16"/>
                <w:lang w:eastAsia="de-DE"/>
              </w:rPr>
              <w:t>R</w:t>
            </w:r>
            <w:r>
              <w:rPr>
                <w:rFonts w:cs="Arial"/>
                <w:position w:val="-3"/>
                <w:sz w:val="16"/>
                <w:szCs w:val="16"/>
                <w:lang w:eastAsia="de-DE"/>
              </w:rPr>
              <w:t>)</w:t>
            </w:r>
            <w:r>
              <w:rPr>
                <w:rFonts w:cs="Arial"/>
                <w:sz w:val="24"/>
                <w:szCs w:val="24"/>
                <w:lang w:eastAsia="de-DE"/>
              </w:rPr>
              <w:t>,</w:t>
            </w:r>
            <w:r>
              <w:rPr>
                <w:rFonts w:cs="Arial"/>
                <w:spacing w:val="-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PAP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syst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838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cs="Arial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position w:val="1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position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position w:val="1"/>
                <w:sz w:val="24"/>
                <w:szCs w:val="24"/>
                <w:lang w:eastAsia="de-DE"/>
              </w:rPr>
              <w:t>MV: Mitralfluss: E, A, E/A, Adur, DT, PHT,</w:t>
            </w:r>
          </w:p>
          <w:p w:rsidR="00A9639A" w:rsidRDefault="00A9639A">
            <w:pPr>
              <w:rPr>
                <w:rFonts w:cs="Arial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 xml:space="preserve">                Vmean,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Pmean;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M</w:t>
            </w:r>
            <w:r>
              <w:rPr>
                <w:rFonts w:cs="Arial"/>
                <w:spacing w:val="-2"/>
                <w:sz w:val="24"/>
                <w:szCs w:val="24"/>
                <w:lang w:eastAsia="de-DE"/>
              </w:rPr>
              <w:t>V</w:t>
            </w:r>
            <w:r>
              <w:rPr>
                <w:rFonts w:cs="Arial"/>
                <w:sz w:val="24"/>
                <w:szCs w:val="24"/>
                <w:lang w:eastAsia="de-DE"/>
              </w:rPr>
              <w:t>A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planimetrisc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h</w:t>
            </w:r>
            <w:r>
              <w:rPr>
                <w:rFonts w:cs="Arial"/>
                <w:sz w:val="24"/>
                <w:szCs w:val="24"/>
                <w:lang w:eastAsia="de-DE"/>
              </w:rPr>
              <w:t>,</w:t>
            </w:r>
          </w:p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Vprop;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cs="Arial"/>
                <w:sz w:val="24"/>
                <w:szCs w:val="24"/>
                <w:lang w:val="en-US" w:eastAsia="de-DE"/>
              </w:rPr>
              <w:t>MR: max</w:t>
            </w:r>
            <w:r w:rsidRPr="00A9639A">
              <w:rPr>
                <w:rFonts w:cs="Arial"/>
                <w:spacing w:val="-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Grad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position w:val="-3"/>
                <w:sz w:val="16"/>
                <w:szCs w:val="16"/>
                <w:lang w:val="en-US" w:eastAsia="de-DE"/>
              </w:rPr>
              <w:t>(MR)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,</w:t>
            </w:r>
            <w:r w:rsidRPr="00A9639A">
              <w:rPr>
                <w:rFonts w:cs="Arial"/>
                <w:spacing w:val="-3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Colour flow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hRule="exact" w:val="166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cs="Arial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 xml:space="preserve">O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AV: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Aortenfluss: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Vmax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pacing w:val="-1"/>
                <w:sz w:val="24"/>
                <w:szCs w:val="24"/>
                <w:lang w:val="en-US" w:eastAsia="de-DE"/>
              </w:rPr>
              <w:t>(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AV; LVOT), Vmean, Pmax, Pmean, VTI,</w:t>
            </w:r>
            <w:r w:rsidRPr="00A9639A">
              <w:rPr>
                <w:rFonts w:cs="Arial"/>
                <w:spacing w:val="66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AVA          pl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>a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nimetrisch, AVA- Kontinuitätsglei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>c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hung,</w:t>
            </w:r>
          </w:p>
          <w:p w:rsidR="00A9639A" w:rsidRDefault="00A9639A">
            <w:pPr>
              <w:rPr>
                <w:rFonts w:cs="Arial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AR:  PHT</w:t>
            </w:r>
          </w:p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Diameter: LVOT, Annulus, Sinus</w:t>
            </w:r>
            <w:r>
              <w:rPr>
                <w:rFonts w:cs="Arial"/>
                <w:spacing w:val="2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val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s</w:t>
            </w:r>
            <w:r>
              <w:rPr>
                <w:rFonts w:cs="Arial"/>
                <w:sz w:val="24"/>
                <w:szCs w:val="24"/>
                <w:lang w:eastAsia="de-DE"/>
              </w:rPr>
              <w:t>alvae, sinotubulär;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562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ab/>
            </w:r>
            <w:r>
              <w:rPr>
                <w:rFonts w:cs="Arial"/>
                <w:sz w:val="24"/>
                <w:szCs w:val="24"/>
                <w:lang w:eastAsia="de-DE"/>
              </w:rPr>
              <w:t>PV: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Pulmonalfluss: Vmax (PV,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 xml:space="preserve">RVOT), </w:t>
            </w:r>
            <w:r>
              <w:rPr>
                <w:rFonts w:cs="Arial"/>
                <w:position w:val="3"/>
                <w:sz w:val="24"/>
                <w:szCs w:val="24"/>
                <w:lang w:eastAsia="de-DE"/>
              </w:rPr>
              <w:t>PR: Vmax</w:t>
            </w:r>
            <w:r>
              <w:rPr>
                <w:rFonts w:cs="Arial"/>
                <w:sz w:val="16"/>
                <w:szCs w:val="16"/>
                <w:lang w:eastAsia="de-DE"/>
              </w:rPr>
              <w:t>(</w:t>
            </w:r>
            <w:r>
              <w:rPr>
                <w:rFonts w:cs="Arial"/>
                <w:spacing w:val="1"/>
                <w:sz w:val="16"/>
                <w:szCs w:val="16"/>
                <w:lang w:eastAsia="de-DE"/>
              </w:rPr>
              <w:t>e</w:t>
            </w:r>
            <w:r>
              <w:rPr>
                <w:rFonts w:cs="Arial"/>
                <w:sz w:val="16"/>
                <w:szCs w:val="16"/>
                <w:lang w:eastAsia="de-DE"/>
              </w:rPr>
              <w:t>nddiast)PR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72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</w:tcPr>
          <w:p w:rsidR="00A9639A" w:rsidRDefault="00A9639A">
            <w:pPr>
              <w:rPr>
                <w:rFonts w:cs="Arial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ab/>
            </w:r>
            <w:r>
              <w:rPr>
                <w:rFonts w:cs="Arial"/>
                <w:sz w:val="24"/>
                <w:szCs w:val="24"/>
                <w:lang w:eastAsia="de-DE"/>
              </w:rPr>
              <w:t>Aorta asc, Ao-Bogen, Ao desc: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 xml:space="preserve">Diameter, Höhe von atheromatösen Plaques </w:t>
            </w:r>
          </w:p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Diameter Truncus pulmonalis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2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4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Lebervenenfluss: S,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D,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Schlag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v</w:t>
            </w:r>
            <w:r>
              <w:rPr>
                <w:rFonts w:cs="Arial"/>
                <w:sz w:val="24"/>
                <w:szCs w:val="24"/>
                <w:lang w:eastAsia="de-DE"/>
              </w:rPr>
              <w:t>olumen: 2D,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pacing w:val="-2"/>
                <w:sz w:val="24"/>
                <w:szCs w:val="24"/>
                <w:lang w:eastAsia="de-DE"/>
              </w:rPr>
              <w:t>D</w:t>
            </w:r>
            <w:r>
              <w:rPr>
                <w:rFonts w:cs="Arial"/>
                <w:sz w:val="24"/>
                <w:szCs w:val="24"/>
                <w:lang w:eastAsia="de-DE"/>
              </w:rPr>
              <w:t>oppler (AV,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Truncus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pulm)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</w:tbl>
    <w:p w:rsidR="00A9639A" w:rsidRDefault="00A9639A" w:rsidP="00A9639A">
      <w:pPr>
        <w:rPr>
          <w:rFonts w:ascii="Times New Roman" w:hAnsi="Times New Roman"/>
          <w:sz w:val="28"/>
          <w:szCs w:val="28"/>
        </w:rPr>
      </w:pPr>
    </w:p>
    <w:p w:rsidR="00A9639A" w:rsidRDefault="00A9639A" w:rsidP="00A9639A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-2693670</wp:posOffset>
                </wp:positionV>
                <wp:extent cx="4287520" cy="1064260"/>
                <wp:effectExtent l="0" t="0" r="0" b="254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87520" cy="1064260"/>
                          <a:chOff x="10" y="10"/>
                          <a:chExt cx="6732" cy="1656"/>
                        </a:xfrm>
                      </wpg:grpSpPr>
                      <wps:wsp>
                        <wps:cNvPr id="2" name="Rectangle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732" cy="276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10" y="286"/>
                            <a:ext cx="6732" cy="276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/>
                        </wps:cNvSpPr>
                        <wps:spPr bwMode="auto">
                          <a:xfrm>
                            <a:off x="10" y="562"/>
                            <a:ext cx="6732" cy="276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/>
                        </wps:cNvSpPr>
                        <wps:spPr bwMode="auto">
                          <a:xfrm>
                            <a:off x="10" y="838"/>
                            <a:ext cx="6732" cy="276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10" y="1114"/>
                            <a:ext cx="6732" cy="276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/>
                        </wps:cNvSpPr>
                        <wps:spPr bwMode="auto">
                          <a:xfrm>
                            <a:off x="10" y="1390"/>
                            <a:ext cx="6732" cy="276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30B93" id="Gruppieren 5" o:spid="_x0000_s1026" style="position:absolute;margin-left:70.35pt;margin-top:-212.1pt;width:337.6pt;height:83.8pt;z-index:-251658240;mso-position-horizontal-relative:page" coordorigin="10,10" coordsize="6732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" o:allowincell="f">
                <v:rect id="Rectangle 6" o:spid="_x0000_s1027" style="position:absolute;left:10;top:10;width:67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" fillcolor="#e6e5e5" stroked="f">
                  <v:path arrowok="t"/>
                </v:rect>
                <v:rect id="Rectangle 7" o:spid="_x0000_s1028" style="position:absolute;left:10;top:286;width:67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" fillcolor="#e6e5e5" stroked="f">
                  <v:path arrowok="t"/>
                </v:rect>
                <v:rect id="Rectangle 8" o:spid="_x0000_s1029" style="position:absolute;left:10;top:562;width:67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" fillcolor="#e6e5e5" stroked="f">
                  <v:path arrowok="t"/>
                </v:rect>
                <v:rect id="Rectangle 9" o:spid="_x0000_s1030" style="position:absolute;left:10;top:838;width:67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" fillcolor="#e6e5e5" stroked="f">
                  <v:path arrowok="t"/>
                </v:rect>
                <v:rect id="Rectangle 10" o:spid="_x0000_s1031" style="position:absolute;left:10;top:1114;width:67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" fillcolor="#e6e5e5" stroked="f">
                  <v:path arrowok="t"/>
                </v:rect>
                <v:rect id="Rectangle 11" o:spid="_x0000_s1032" style="position:absolute;left:10;top:1390;width:67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" fillcolor="#e6e5e5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Seite 8</w:t>
      </w:r>
    </w:p>
    <w:p w:rsidR="00A9639A" w:rsidRDefault="00A9639A" w:rsidP="00A9639A">
      <w:pPr>
        <w:spacing w:after="0"/>
        <w:rPr>
          <w:rFonts w:ascii="Times New Roman" w:hAnsi="Times New Roman"/>
          <w:sz w:val="20"/>
          <w:szCs w:val="20"/>
        </w:rPr>
        <w:sectPr w:rsidR="00A9639A">
          <w:pgSz w:w="11900" w:h="16840"/>
          <w:pgMar w:top="1320" w:right="1260" w:bottom="280" w:left="1200" w:header="0" w:footer="0" w:gutter="0"/>
          <w:cols w:space="720"/>
        </w:sectPr>
      </w:pPr>
    </w:p>
    <w:p w:rsidR="00A9639A" w:rsidRDefault="00A9639A" w:rsidP="00A9639A">
      <w:pPr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1080"/>
        <w:gridCol w:w="1184"/>
      </w:tblGrid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HZV: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2D, Doppler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Herzfrequenz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Regurgitationsvolumen, -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>f</w:t>
            </w:r>
            <w:r>
              <w:rPr>
                <w:rFonts w:cs="Arial"/>
                <w:sz w:val="24"/>
                <w:szCs w:val="24"/>
                <w:lang w:eastAsia="de-DE"/>
              </w:rPr>
              <w:t>raktion</w:t>
            </w:r>
            <w:r>
              <w:rPr>
                <w:rFonts w:cs="Arial"/>
                <w:spacing w:val="-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(Klappenvi</w:t>
            </w:r>
            <w:r>
              <w:rPr>
                <w:rFonts w:cs="Arial"/>
                <w:spacing w:val="2"/>
                <w:sz w:val="24"/>
                <w:szCs w:val="24"/>
                <w:lang w:eastAsia="de-DE"/>
              </w:rPr>
              <w:t>t</w:t>
            </w:r>
            <w:r>
              <w:rPr>
                <w:rFonts w:cs="Arial"/>
                <w:sz w:val="24"/>
                <w:szCs w:val="24"/>
                <w:lang w:eastAsia="de-DE"/>
              </w:rPr>
              <w:t>ien)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4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PISA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(AR,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MR,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TR,</w:t>
            </w:r>
            <w:r w:rsidRPr="00A9639A">
              <w:rPr>
                <w:rFonts w:cs="Arial"/>
                <w:spacing w:val="1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pacing w:val="-2"/>
                <w:sz w:val="24"/>
                <w:szCs w:val="24"/>
                <w:lang w:val="en-US" w:eastAsia="de-DE"/>
              </w:rPr>
              <w:t>P</w:t>
            </w:r>
            <w:r w:rsidRPr="00A9639A">
              <w:rPr>
                <w:rFonts w:cs="Arial"/>
                <w:spacing w:val="-1"/>
                <w:sz w:val="24"/>
                <w:szCs w:val="24"/>
                <w:lang w:val="en-US" w:eastAsia="de-DE"/>
              </w:rPr>
              <w:t>R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Wall motion score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RP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  <w:r w:rsidRPr="00A9639A">
              <w:rPr>
                <w:rFonts w:ascii="Courier New" w:hAnsi="Courier New" w:cs="Courier New"/>
                <w:sz w:val="24"/>
                <w:szCs w:val="24"/>
                <w:lang w:val="en-US" w:eastAsia="de-DE"/>
              </w:rPr>
              <w:t>o</w:t>
            </w:r>
            <w:r w:rsidRPr="00A9639A">
              <w:rPr>
                <w:rFonts w:ascii="Courier New" w:hAnsi="Courier New" w:cs="Courier New"/>
                <w:spacing w:val="74"/>
                <w:sz w:val="24"/>
                <w:szCs w:val="24"/>
                <w:lang w:val="en-US" w:eastAsia="de-DE"/>
              </w:rPr>
              <w:t xml:space="preserve"> 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MVO, MVC, AVO, A</w:t>
            </w:r>
            <w:r w:rsidRPr="00A9639A">
              <w:rPr>
                <w:rFonts w:cs="Arial"/>
                <w:spacing w:val="-2"/>
                <w:sz w:val="24"/>
                <w:szCs w:val="24"/>
                <w:lang w:val="en-US" w:eastAsia="de-DE"/>
              </w:rPr>
              <w:t>V</w:t>
            </w:r>
            <w:r w:rsidRPr="00A9639A">
              <w:rPr>
                <w:rFonts w:cs="Arial"/>
                <w:sz w:val="24"/>
                <w:szCs w:val="24"/>
                <w:lang w:val="en-US" w:eastAsia="de-DE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Pr="00A9639A" w:rsidRDefault="00A9639A">
            <w:pPr>
              <w:rPr>
                <w:rFonts w:ascii="Times New Roman" w:hAnsi="Times New Roman"/>
                <w:sz w:val="24"/>
                <w:szCs w:val="24"/>
                <w:lang w:val="en-US" w:eastAsia="de-DE"/>
              </w:rPr>
            </w:pPr>
          </w:p>
        </w:tc>
      </w:tr>
      <w:tr w:rsidR="00A9639A" w:rsidTr="00A9639A">
        <w:trPr>
          <w:trHeight w:val="286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Befundung (online, offline)</w:t>
            </w: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Größe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der Herzhöhlen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Globale Ventrikelfunktion rechts,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links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Regionale Venktrikel</w:t>
            </w:r>
            <w:r>
              <w:rPr>
                <w:rFonts w:cs="Arial"/>
                <w:spacing w:val="2"/>
                <w:sz w:val="24"/>
                <w:szCs w:val="24"/>
                <w:lang w:eastAsia="de-DE"/>
              </w:rPr>
              <w:t>f</w:t>
            </w:r>
            <w:r>
              <w:rPr>
                <w:rFonts w:cs="Arial"/>
                <w:sz w:val="24"/>
                <w:szCs w:val="24"/>
                <w:lang w:eastAsia="de-DE"/>
              </w:rPr>
              <w:t>unktion (Wandbewegung)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Klappenfunktion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Ausschluss ASD,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PFO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Diastolische Funktion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gezielte Fragestellungen, Sonstiges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val="287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Grundzüge der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Archivierung</w:t>
            </w: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analog: Print,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Video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digit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>a</w:t>
            </w:r>
            <w:r>
              <w:rPr>
                <w:rFonts w:cs="Arial"/>
                <w:sz w:val="24"/>
                <w:szCs w:val="24"/>
                <w:lang w:eastAsia="de-DE"/>
              </w:rPr>
              <w:t>l: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MOD,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CD, DVD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5E5"/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Netzwerke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</w:tbl>
    <w:p w:rsidR="00A9639A" w:rsidRDefault="00A9639A" w:rsidP="00A9639A">
      <w:pPr>
        <w:rPr>
          <w:rFonts w:ascii="Times New Roman" w:hAnsi="Times New Roman"/>
        </w:rPr>
      </w:pPr>
    </w:p>
    <w:p w:rsidR="00A9639A" w:rsidRDefault="00A9639A" w:rsidP="00A9639A">
      <w:pPr>
        <w:rPr>
          <w:rFonts w:cs="Arial"/>
          <w:sz w:val="24"/>
          <w:szCs w:val="24"/>
        </w:rPr>
      </w:pPr>
      <w:r>
        <w:rPr>
          <w:rFonts w:cs="Arial"/>
          <w:position w:val="-1"/>
          <w:sz w:val="24"/>
          <w:szCs w:val="24"/>
        </w:rPr>
        <w:t xml:space="preserve">E = erlernt   </w:t>
      </w:r>
      <w:r>
        <w:rPr>
          <w:rFonts w:cs="Arial"/>
          <w:spacing w:val="36"/>
          <w:position w:val="-1"/>
          <w:sz w:val="24"/>
          <w:szCs w:val="24"/>
        </w:rPr>
        <w:t xml:space="preserve"> </w:t>
      </w:r>
      <w:r>
        <w:rPr>
          <w:rFonts w:cs="Arial"/>
          <w:position w:val="-1"/>
          <w:sz w:val="24"/>
          <w:szCs w:val="24"/>
        </w:rPr>
        <w:t>D = selbst, praktisch durchgeführt</w:t>
      </w:r>
    </w:p>
    <w:p w:rsidR="00A9639A" w:rsidRDefault="00A9639A" w:rsidP="00A9639A">
      <w:pPr>
        <w:rPr>
          <w:rFonts w:cs="Arial"/>
          <w:sz w:val="15"/>
          <w:szCs w:val="15"/>
        </w:rPr>
      </w:pPr>
    </w:p>
    <w:p w:rsidR="00A9639A" w:rsidRDefault="00A9639A" w:rsidP="00A9639A">
      <w:pPr>
        <w:rPr>
          <w:rFonts w:cs="Arial"/>
          <w:sz w:val="20"/>
          <w:szCs w:val="20"/>
        </w:rPr>
      </w:pPr>
    </w:p>
    <w:p w:rsidR="00A9639A" w:rsidRDefault="00A9639A" w:rsidP="00A9639A">
      <w:pPr>
        <w:rPr>
          <w:rFonts w:cs="Arial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2264"/>
      </w:tblGrid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Anzahl der</w:t>
            </w:r>
            <w:r>
              <w:rPr>
                <w:rFonts w:cs="Arial"/>
                <w:spacing w:val="1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supervidierten Echountersuchungen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TEE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6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de-DE"/>
              </w:rPr>
              <w:t>o</w:t>
            </w:r>
            <w:r>
              <w:rPr>
                <w:rFonts w:ascii="Courier New" w:hAnsi="Courier New" w:cs="Courier New"/>
                <w:spacing w:val="74"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de-DE"/>
              </w:rPr>
              <w:t>TTE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A9639A" w:rsidTr="00A9639A">
        <w:trPr>
          <w:trHeight w:hRule="exact" w:val="28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cs="Arial"/>
                <w:sz w:val="24"/>
                <w:szCs w:val="24"/>
                <w:lang w:eastAsia="de-DE"/>
              </w:rPr>
              <w:t>Praktikumsdauer (Wochen):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A" w:rsidRDefault="00A9639A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</w:tbl>
    <w:p w:rsidR="00AD3166" w:rsidRDefault="00AD3166"/>
    <w:sectPr w:rsidR="00AD3166" w:rsidSect="000E40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7866"/>
    <w:multiLevelType w:val="hybridMultilevel"/>
    <w:tmpl w:val="72A003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9A"/>
    <w:rsid w:val="000E405A"/>
    <w:rsid w:val="009A5234"/>
    <w:rsid w:val="00A9639A"/>
    <w:rsid w:val="00A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42EE"/>
  <w15:chartTrackingRefBased/>
  <w15:docId w15:val="{5A762724-ECEA-4E82-9BF0-D417E1C4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639A"/>
    <w:pPr>
      <w:spacing w:after="200" w:line="276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A523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A5234"/>
    <w:pPr>
      <w:widowControl w:val="0"/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gari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Bacher Bernhard</dc:creator>
  <cp:keywords/>
  <dc:description/>
  <cp:lastModifiedBy>Bacher Bernhard</cp:lastModifiedBy>
  <cp:revision>2</cp:revision>
  <dcterms:created xsi:type="dcterms:W3CDTF">2018-12-02T13:08:00Z</dcterms:created>
  <dcterms:modified xsi:type="dcterms:W3CDTF">2018-12-02T13:10:00Z</dcterms:modified>
</cp:coreProperties>
</file>